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jc w:val="both"/>
        <w:rPr>
          <w:rFonts w:hint="default"/>
          <w:b/>
          <w:bCs/>
          <w:sz w:val="28"/>
          <w:szCs w:val="28"/>
          <w:lang w:val="it-IT"/>
        </w:rPr>
      </w:pPr>
      <w:r>
        <w:rPr>
          <w:rFonts w:hint="default"/>
          <w:b/>
          <w:bCs/>
          <w:sz w:val="28"/>
          <w:szCs w:val="28"/>
          <w:lang w:val="it-IT"/>
        </w:rPr>
        <w:t>Attività svolta nella classe IVA nell’anno scolastico 2022-2023</w:t>
      </w:r>
    </w:p>
    <w:p>
      <w:pPr>
        <w:pStyle w:val="4"/>
        <w:spacing w:line="360" w:lineRule="auto"/>
        <w:jc w:val="both"/>
        <w:rPr>
          <w:rFonts w:hint="default"/>
          <w:b/>
          <w:bCs/>
          <w:sz w:val="28"/>
          <w:szCs w:val="28"/>
          <w:lang w:val="it-IT"/>
        </w:rPr>
      </w:pPr>
      <w:bookmarkStart w:id="0" w:name="_GoBack"/>
      <w:bookmarkEnd w:id="0"/>
    </w:p>
    <w:p>
      <w:pPr>
        <w:pStyle w:val="4"/>
        <w:spacing w:line="360" w:lineRule="auto"/>
        <w:jc w:val="both"/>
        <w:rPr>
          <w:b/>
          <w:bCs/>
          <w:sz w:val="28"/>
          <w:szCs w:val="28"/>
        </w:rPr>
      </w:pPr>
    </w:p>
    <w:p>
      <w:pPr>
        <w:pStyle w:val="4"/>
        <w:spacing w:line="360" w:lineRule="auto"/>
        <w:jc w:val="both"/>
        <w:rPr>
          <w:b/>
          <w:bCs/>
        </w:rPr>
      </w:pPr>
    </w:p>
    <w:p>
      <w:pPr>
        <w:pStyle w:val="4"/>
        <w:spacing w:line="360" w:lineRule="auto"/>
        <w:jc w:val="both"/>
        <w:rPr>
          <w:b/>
          <w:bCs/>
        </w:rPr>
      </w:pPr>
    </w:p>
    <w:p>
      <w:pPr>
        <w:pStyle w:val="4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OBIETTIVI MINIMI STORIA QUARTA</w:t>
      </w:r>
    </w:p>
    <w:p>
      <w:pPr>
        <w:pStyle w:val="4"/>
        <w:spacing w:line="360" w:lineRule="auto"/>
        <w:jc w:val="both"/>
      </w:pPr>
      <w:r>
        <w:rPr>
          <w:b/>
          <w:bCs/>
        </w:rPr>
        <w:t xml:space="preserve">Competenze essenziali/minime 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Correlare la conoscenza storica generale agli sviluppi delle scienze, delle tecnologie e delle tecniche negli specifici campi professionali di riferimento. </w:t>
      </w:r>
    </w:p>
    <w:p>
      <w:pPr>
        <w:pStyle w:val="4"/>
        <w:spacing w:line="360" w:lineRule="auto"/>
        <w:jc w:val="both"/>
      </w:pPr>
      <w:r>
        <w:rPr>
          <w:b/>
          <w:bCs/>
        </w:rPr>
        <w:t xml:space="preserve">Conoscenze essenziali/minime </w:t>
      </w:r>
    </w:p>
    <w:p>
      <w:pPr>
        <w:pStyle w:val="4"/>
        <w:spacing w:line="360" w:lineRule="auto"/>
        <w:jc w:val="both"/>
      </w:pPr>
      <w:r>
        <w:t xml:space="preserve">Principali persistenze e processi di trasformazione tra il secolo XVII e il secolo XVIII in Italia, in Europa nel mondo. </w:t>
      </w:r>
    </w:p>
    <w:p>
      <w:pPr>
        <w:pStyle w:val="4"/>
        <w:spacing w:line="360" w:lineRule="auto"/>
        <w:jc w:val="both"/>
      </w:pPr>
      <w:r>
        <w:t xml:space="preserve">Territorio come fonte storica: tessuto socio produttivo e patrimonio ambientale, culturale ed artistico. 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Lessico delle scienze storico-sociali. </w:t>
      </w:r>
    </w:p>
    <w:p>
      <w:pPr>
        <w:pStyle w:val="4"/>
        <w:spacing w:line="360" w:lineRule="auto"/>
        <w:jc w:val="both"/>
      </w:pPr>
      <w:r>
        <w:t xml:space="preserve">Strumenti della ricerca storica (es.: vari tipi di fonti, carte geo-storiche e tematiche, mappe, statistiche e grafici). 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479" w:type="dxa"/>
          </w:tcPr>
          <w:p>
            <w:pPr>
              <w:pStyle w:val="4"/>
              <w:spacing w:line="360" w:lineRule="auto"/>
              <w:jc w:val="both"/>
            </w:pPr>
            <w:r>
              <w:rPr>
                <w:b/>
                <w:bCs/>
              </w:rPr>
              <w:t xml:space="preserve">Abilità essenziali/minime </w:t>
            </w:r>
          </w:p>
          <w:p>
            <w:pPr>
              <w:pStyle w:val="4"/>
              <w:spacing w:line="360" w:lineRule="auto"/>
              <w:jc w:val="both"/>
            </w:pPr>
            <w:r>
              <w:t>Utilizzare il lessico di base delle scienze storico</w:t>
            </w:r>
            <w:r>
              <w:rPr>
                <w:rFonts w:hint="default"/>
                <w:lang w:val="it-IT"/>
              </w:rPr>
              <w:t xml:space="preserve"> </w:t>
            </w:r>
            <w:r>
              <w:t xml:space="preserve">sociali. </w:t>
            </w:r>
          </w:p>
          <w:p>
            <w:pPr>
              <w:pStyle w:val="4"/>
              <w:spacing w:line="360" w:lineRule="auto"/>
              <w:jc w:val="both"/>
            </w:pPr>
            <w:r>
              <w:t xml:space="preserve">Cogliere diversi punti di vista presenti in fonti e semplici testi storiografici. </w:t>
            </w:r>
          </w:p>
          <w:p>
            <w:pPr>
              <w:pStyle w:val="4"/>
              <w:spacing w:line="360" w:lineRule="auto"/>
              <w:jc w:val="both"/>
            </w:pPr>
            <w:r>
              <w:t xml:space="preserve">Utilizzare ed applicare categorie, strumenti e metodi della ricerca storica in contesti laboratoriali e operativi e per produrre ricerche su tematiche storiche. </w:t>
            </w: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91A3C"/>
    <w:rsid w:val="03691A3C"/>
    <w:rsid w:val="5E94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2023-05-31T21:25:00Z</dcterms:created>
  <dc:creator>Tiziana Ghelardini</dc:creator>
  <cp:lastModifiedBy>Tiziana Ghelardini</cp:lastModifiedBy>
  <dcterms:modified xsi:type="dcterms:W3CDTF">2023-06-05T10:37:42Z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AD2B974770E44A92BC3461F0AD367DEF</vt:lpwstr>
  </property>
</Properties>
</file>